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Siwz - czym jest i na co zwrócić uwagę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w zamówieniach publicznych spotyka się z zagadnieniem siwz. Dziś postaramy się nieco go przybliżyć.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Zamówienia publiczne to bardzo popularny ostatnio temat, nic dziwnego, bo to ciekawa i szybko rozwijająca się branża. Podczas tego typu zamówień spotkasz się z dokumentem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siwz</w:t>
      </w:r>
      <w:r>
        <w:rPr>
          <w:rFonts w:ascii="calibri" w:hAnsi="calibri" w:eastAsia="calibri" w:cs="calibri"/>
          <w:sz w:val="24"/>
          <w:szCs w:val="24"/>
        </w:rPr>
        <w:t xml:space="preserve">, czyli specyfikacja istotnych warunków zamówienia. Jest to jeden z najważniejszych dokumentów w takim postępowaniu, więc musisz mu zwrócić szczególną uwag ę. Dzięki określonym w dokumencie specyfikacjom i wymaganiom, będziesz mógł w najkorzystniejszy sposób przygotować dla siebie ofertę. To właśnie w niej zebrane są wymogi od osoby zamawiającej z udzielanym zamówieniem.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dokument siwz jest tak ważny?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takim dokumencie </w:t>
      </w:r>
      <w:r>
        <w:rPr>
          <w:rFonts w:ascii="calibri" w:hAnsi="calibri" w:eastAsia="calibri" w:cs="calibri"/>
          <w:sz w:val="24"/>
          <w:szCs w:val="24"/>
          <w:b/>
        </w:rPr>
        <w:t xml:space="preserve">siwz</w:t>
      </w:r>
      <w:r>
        <w:rPr>
          <w:rFonts w:ascii="calibri" w:hAnsi="calibri" w:eastAsia="calibri" w:cs="calibri"/>
          <w:sz w:val="24"/>
          <w:szCs w:val="24"/>
        </w:rPr>
        <w:t xml:space="preserve"> znajdziesz najważniejsze informacje, które możesz wykorzystać właśnie podczas zamówień publicznych. Dzięki temu przygotujesz umowę najkorzystniejsza pod siebie. Niestety sporo osób ma problem z tego typu informacjami, przez co odpowiedniej jej zbudowanie jest problematyczne. Niestety jest z nim sporo wątpliwości i problemów, z którego później pojawiają się błędy.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Korzystać z pomocy eksperta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Siwz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skomplikowany dokument, którego konstrukcja przysparza sporo problemów nie tylko początkującym, ale również bardziej doświadczonym osobom. Warto w takim wypadku zapytać eksperta, gdy nasuną się wątpliwości. Nie chcemy przecież popełniać błędów, które niekorzystnie wpłyną na naszą pracę.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pexnet.com.pl/blog/newsy-prawne/dokument-siw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2024-05-19T22:32:18+02:00</dcterms:created>
  <dcterms:modified xsi:type="dcterms:W3CDTF">2024-05-19T22:32:18+02:00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